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Pr="004A3689" w:rsidRDefault="00C91372" w:rsidP="004A3689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Lotto 21</w:t>
            </w:r>
            <w:r w:rsidR="004A3689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E365C4" w:rsidRPr="00E365C4">
              <w:rPr>
                <w:rFonts w:asciiTheme="minorHAnsi" w:hAnsiTheme="minorHAnsi"/>
                <w:b/>
                <w:sz w:val="28"/>
                <w:szCs w:val="28"/>
              </w:rPr>
              <w:t xml:space="preserve">GUANTI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NON CHIRURGICI STERILI IN POLIETILENE</w:t>
            </w:r>
          </w:p>
          <w:p w:rsidR="004A3689" w:rsidRDefault="004A3689" w:rsidP="006C0AE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a_____________________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492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Codice </w:t>
            </w: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CND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848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Numero di iscrizione nel Repertorio dei Dispositivi medici (RDM) </w:t>
            </w:r>
            <w:r w:rsidR="00474EEC" w:rsidRPr="00474EEC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(ove pertinente)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80A22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A23449" w:rsidP="00A2344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Marchio 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7CB" w:rsidRDefault="00FD67CB" w:rsidP="00FD67CB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4A0A76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 Copia della dichiarazione CE attestante la destinazione d’uso come</w:t>
            </w:r>
          </w:p>
          <w:p w:rsidR="008F67BD" w:rsidRPr="00EB2F8D" w:rsidRDefault="00FD67CB" w:rsidP="00FD67CB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dispositivo medico: in conformità alla direttiva 93/42/CEE e specifica dichiarazione, qualora non risultasse dalla suddetta certificazione, della classe di appartenenza del prodotto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C91372" w:rsidRDefault="004A0A76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highlight w:val="yellow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tecnico. Si richiede di evidenziare le misure nella Scheda tecnica</w:t>
            </w:r>
          </w:p>
        </w:tc>
      </w:tr>
      <w:tr w:rsidR="006F5229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6F5229" w:rsidRPr="008C1F1B" w:rsidRDefault="006F5229" w:rsidP="006F522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Sterile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229" w:rsidRPr="002346EF" w:rsidRDefault="006F5229" w:rsidP="006F5229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229" w:rsidRPr="002346EF" w:rsidRDefault="006F5229" w:rsidP="006F522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4A0A76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  <w:p w:rsidR="006F5229" w:rsidRPr="002346EF" w:rsidRDefault="006F5229" w:rsidP="006F522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1)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dichiarazione indicante la conformità all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556-1-2 </w:t>
            </w:r>
          </w:p>
          <w:p w:rsidR="006F5229" w:rsidRPr="002346EF" w:rsidRDefault="006F5229" w:rsidP="006F522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2)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>
              <w:t xml:space="preserve"> </w:t>
            </w:r>
            <w:r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dichiarazione indicante la conformità alla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EN ISO 11135-1 o 11137-1-2-3</w:t>
            </w:r>
          </w:p>
          <w:p w:rsidR="006F5229" w:rsidRPr="002346EF" w:rsidRDefault="006F5229" w:rsidP="006F522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in base al metodo di sterilizzazione</w:t>
            </w:r>
          </w:p>
        </w:tc>
      </w:tr>
      <w:tr w:rsidR="006F5229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6F5229" w:rsidRPr="008C1F1B" w:rsidRDefault="006F5229" w:rsidP="006F522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229" w:rsidRPr="00EB2F8D" w:rsidRDefault="006F5229" w:rsidP="006F5229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229" w:rsidRPr="002346EF" w:rsidRDefault="006F5229" w:rsidP="006F522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4A0A76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</w:p>
          <w:p w:rsidR="006F5229" w:rsidRPr="00EB2F8D" w:rsidRDefault="006F5229" w:rsidP="006F5229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            UNI EN 455-1-2-3-4</w:t>
            </w:r>
          </w:p>
        </w:tc>
      </w:tr>
      <w:tr w:rsidR="006F5229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F5229" w:rsidRPr="008C1F1B" w:rsidRDefault="006F5229" w:rsidP="006F522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Prodotti in polietilene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229" w:rsidRPr="00EB2F8D" w:rsidRDefault="006F5229" w:rsidP="006F5229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229" w:rsidRPr="002346EF" w:rsidRDefault="006F5229" w:rsidP="006F522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tecnica.</w:t>
            </w:r>
          </w:p>
        </w:tc>
      </w:tr>
      <w:tr w:rsidR="006F5229" w:rsidRPr="002346EF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6F5229" w:rsidRPr="008C1F1B" w:rsidRDefault="006F5229" w:rsidP="006F522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Latex free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229" w:rsidRPr="002346EF" w:rsidRDefault="006F5229" w:rsidP="006F5229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229" w:rsidRPr="002346EF" w:rsidRDefault="004C2E5A" w:rsidP="006F522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Barrando la presenza del requisito si attesta </w:t>
            </w:r>
            <w:r w:rsidRPr="004C2D4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l’assenza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lattice nel prodotto, nel confezionamento primario secondario e nel processo produttivo.</w:t>
            </w:r>
          </w:p>
        </w:tc>
      </w:tr>
      <w:tr w:rsidR="006F5229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F5229" w:rsidRPr="008C1F1B" w:rsidRDefault="006F5229" w:rsidP="006F522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Lunghezza dei guanti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 non inferiore a mm 240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229" w:rsidRPr="002346EF" w:rsidRDefault="006F5229" w:rsidP="006F5229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229" w:rsidRPr="002346EF" w:rsidRDefault="004A0A76" w:rsidP="006F5229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6F5229" w:rsidRPr="002346EF" w:rsidTr="008C1F1B">
        <w:trPr>
          <w:trHeight w:val="5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6F5229" w:rsidRPr="008C1F1B" w:rsidRDefault="006F5229" w:rsidP="006F522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Conformità alla norma UNI EN ISO 13485/16 “Dispositivi medici – Sistemi di gestione della qualità – Requisiti per scopi regolamentari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229" w:rsidRPr="00EB2F8D" w:rsidRDefault="006F5229" w:rsidP="006F5229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229" w:rsidRPr="00EB2F8D" w:rsidRDefault="006F5229" w:rsidP="006F5229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4A0A76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4C2E5A">
              <w:rPr>
                <w:rFonts w:eastAsia="Calibri"/>
                <w:color w:val="000000"/>
                <w:sz w:val="20"/>
                <w:szCs w:val="20"/>
                <w:lang w:eastAsia="it-IT"/>
              </w:rPr>
              <w:t>: C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ertificato rilasciato dal fabbricante</w:t>
            </w:r>
            <w:r w:rsidRPr="00EB2F8D">
              <w:rPr>
                <w:rFonts w:eastAsia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F5229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F5229" w:rsidRPr="008C1F1B" w:rsidRDefault="006F5229" w:rsidP="006F522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Composizione e numero di pezzi delle c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onfezioni primarie secondarie conformi a quanto disposto al par. 4.1.3. del Capitolato tecnico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229" w:rsidRPr="002346EF" w:rsidRDefault="006F5229" w:rsidP="006F5229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229" w:rsidRPr="002346EF" w:rsidRDefault="006F5229" w:rsidP="004C2E5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4A0A76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Copia delle etichette del confezionamento primario e secondario </w:t>
            </w:r>
          </w:p>
        </w:tc>
      </w:tr>
      <w:tr w:rsidR="006F5229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F5229" w:rsidRPr="008C1F1B" w:rsidRDefault="006F5229" w:rsidP="006F522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A76" w:rsidRDefault="004A0A76" w:rsidP="004A0A76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4A0A76" w:rsidRDefault="004A0A76" w:rsidP="004A0A76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prodotto attribuito dal fabbricante e nome commerciale del prodotto offerto;</w:t>
            </w:r>
          </w:p>
          <w:p w:rsidR="004A0A76" w:rsidRDefault="004A0A76" w:rsidP="004A0A76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CND e numero di repertorio;</w:t>
            </w:r>
          </w:p>
          <w:p w:rsidR="004A0A76" w:rsidRDefault="004A0A76" w:rsidP="004A0A76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-ditta fabbricante, luogo di produzione e indirizzo del produttore;</w:t>
            </w:r>
          </w:p>
          <w:p w:rsidR="004A0A76" w:rsidRDefault="004A0A76" w:rsidP="004A0A76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-periodo di validità del prodotto e metodo di sterilizzazione</w:t>
            </w:r>
          </w:p>
          <w:p w:rsidR="004A0A76" w:rsidRDefault="004A0A76" w:rsidP="004A0A76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-descrizione del prodotto e composizione</w:t>
            </w:r>
          </w:p>
          <w:p w:rsidR="004A0A76" w:rsidRDefault="004A0A76" w:rsidP="004A0A76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-presenza/assenza di tutte le tipologie di ftalati</w:t>
            </w:r>
          </w:p>
          <w:p w:rsidR="004A0A76" w:rsidRDefault="004A0A76" w:rsidP="004A0A76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4A0A76" w:rsidRDefault="004A0A76" w:rsidP="004A0A76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UNI EN e delle norme di riferimento a cui rispondono i prodotti;</w:t>
            </w:r>
          </w:p>
          <w:p w:rsidR="004A0A76" w:rsidRDefault="004A0A76" w:rsidP="004A0A76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taglie del prodotto offerte e relative lunghezze</w:t>
            </w:r>
          </w:p>
          <w:p w:rsidR="004A0A76" w:rsidRDefault="004A0A76" w:rsidP="004A0A76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-tipo di confezionamento (primario, secondario e imballo con indicazione del numero di pezzi per confezione)</w:t>
            </w:r>
          </w:p>
          <w:p w:rsidR="004A0A76" w:rsidRDefault="004A0A76" w:rsidP="004A0A76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-modalità di smaltimento</w:t>
            </w:r>
          </w:p>
          <w:p w:rsidR="006F5229" w:rsidRPr="002346EF" w:rsidRDefault="004A0A76" w:rsidP="004A0A76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Qualora la scheda tecnica sia redatta in lingua diversa dall’italiano dovrà essere accompagnata da traduzione in lingua italiana certificata conforme al testo straniero dal legale rappresentante della ditta concorrente.  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bookmarkStart w:id="0" w:name="_GoBack"/>
            <w:bookmarkEnd w:id="0"/>
            <w:r w:rsidR="006F5229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  <w:u w:val="single"/>
        </w:rPr>
        <w:t>NB:</w:t>
      </w:r>
      <w:r w:rsidRPr="002346EF">
        <w:rPr>
          <w:rFonts w:ascii="Times New Roman" w:hAnsi="Times New Roman" w:cs="Times New Roman"/>
          <w:bCs/>
          <w:sz w:val="20"/>
          <w:szCs w:val="20"/>
        </w:rPr>
        <w:t xml:space="preserve"> I certificati di prova relativi ai controlli di qualità sistematici riferiti alle caratteristiche tecniche e prestazionali indicate dalle norme armonizzate specifiche:</w:t>
      </w: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Cs/>
          <w:sz w:val="20"/>
          <w:szCs w:val="20"/>
        </w:rPr>
        <w:t>A) UNI EN 455-1-2-3-4</w:t>
      </w:r>
    </w:p>
    <w:p w:rsidR="001C794C" w:rsidRPr="002346EF" w:rsidRDefault="001C794C" w:rsidP="001C794C">
      <w:pPr>
        <w:autoSpaceDE w:val="0"/>
        <w:autoSpaceDN w:val="0"/>
        <w:adjustRightInd w:val="0"/>
        <w:spacing w:before="120"/>
        <w:jc w:val="both"/>
        <w:rPr>
          <w:bCs/>
          <w:sz w:val="20"/>
          <w:szCs w:val="20"/>
        </w:rPr>
      </w:pPr>
      <w:r w:rsidRPr="002346EF">
        <w:rPr>
          <w:bCs/>
          <w:sz w:val="20"/>
          <w:szCs w:val="20"/>
        </w:rPr>
        <w:t>devono consentire di identificare chiaramente le seguenti informazioni: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Fabbricante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Prodotto che è stato sottoposto a prova e relativo lotto di produzione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Caratteristiche e modalità del piano di campionamento in riferimento alla UNI ISO 2859-1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Modalità con cui sono state effettuate le prove (specificare obbligatoriamente se laboratori esterni o interni)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Data in cui sono state effettuat</w:t>
      </w:r>
      <w:r w:rsidR="004A0A76">
        <w:rPr>
          <w:sz w:val="20"/>
          <w:szCs w:val="20"/>
        </w:rPr>
        <w:t>e le prove (non antecedenti 2014</w:t>
      </w:r>
      <w:r w:rsidRPr="002346EF">
        <w:rPr>
          <w:sz w:val="20"/>
          <w:szCs w:val="20"/>
        </w:rPr>
        <w:t>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Risultati delle prove</w:t>
      </w:r>
    </w:p>
    <w:p w:rsidR="006C0AE4" w:rsidRPr="002346EF" w:rsidRDefault="006C0AE4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6C0AE4" w:rsidRPr="00B464FA" w:rsidRDefault="006C0AE4" w:rsidP="006C0AE4">
      <w:pPr>
        <w:widowControl/>
        <w:tabs>
          <w:tab w:val="left" w:pos="3969"/>
        </w:tabs>
        <w:suppressAutoHyphens w:val="0"/>
        <w:autoSpaceDE w:val="0"/>
        <w:autoSpaceDN w:val="0"/>
        <w:adjustRightInd w:val="0"/>
        <w:rPr>
          <w:b/>
          <w:bCs/>
          <w:color w:val="000000"/>
          <w:sz w:val="20"/>
          <w:szCs w:val="20"/>
          <w:lang w:eastAsia="en-US"/>
        </w:rPr>
      </w:pPr>
    </w:p>
    <w:p w:rsidR="004C2E5A" w:rsidRDefault="004C2E5A" w:rsidP="004C2E5A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Pr="002346EF">
        <w:rPr>
          <w:i/>
          <w:iCs/>
          <w:szCs w:val="20"/>
        </w:rPr>
        <w:t>(elencare gli allegati prodotti in conformità a quanto richiesto)</w:t>
      </w:r>
      <w:r w:rsidRPr="002346EF">
        <w:rPr>
          <w:i/>
          <w:iCs/>
          <w:szCs w:val="20"/>
        </w:rPr>
        <w:br/>
      </w:r>
      <w:r w:rsidRPr="00E327BA">
        <w:rPr>
          <w:rFonts w:ascii="Arial" w:eastAsia="Arial Unicode MS" w:hAnsi="Arial" w:cs="Arial"/>
          <w:color w:val="000000"/>
          <w:sz w:val="24"/>
        </w:rPr>
        <w:t xml:space="preserve">- </w:t>
      </w:r>
    </w:p>
    <w:p w:rsidR="004C2E5A" w:rsidRDefault="004C2E5A" w:rsidP="004C2E5A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4C2E5A" w:rsidRPr="000979B3" w:rsidRDefault="004C2E5A" w:rsidP="004C2E5A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4C2E5A" w:rsidRPr="002346EF" w:rsidRDefault="004C2E5A" w:rsidP="004C2E5A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4C2E5A" w:rsidRPr="002346EF" w:rsidRDefault="004C2E5A" w:rsidP="004C2E5A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p w:rsidR="006C0AE4" w:rsidRPr="002346EF" w:rsidRDefault="006C0AE4" w:rsidP="004C2E5A">
      <w:pPr>
        <w:pStyle w:val="CM5"/>
        <w:rPr>
          <w:szCs w:val="20"/>
        </w:rPr>
      </w:pPr>
    </w:p>
    <w:sectPr w:rsidR="006C0AE4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60BAB"/>
    <w:rsid w:val="000735D5"/>
    <w:rsid w:val="000D7E2F"/>
    <w:rsid w:val="001049DC"/>
    <w:rsid w:val="00132D9A"/>
    <w:rsid w:val="001C794C"/>
    <w:rsid w:val="00210BC0"/>
    <w:rsid w:val="002346EF"/>
    <w:rsid w:val="00292EDC"/>
    <w:rsid w:val="003B00EB"/>
    <w:rsid w:val="00407617"/>
    <w:rsid w:val="0042092E"/>
    <w:rsid w:val="00474EEC"/>
    <w:rsid w:val="004A0A76"/>
    <w:rsid w:val="004A3689"/>
    <w:rsid w:val="004C2E5A"/>
    <w:rsid w:val="004C4D50"/>
    <w:rsid w:val="004D1128"/>
    <w:rsid w:val="005614B8"/>
    <w:rsid w:val="00570C84"/>
    <w:rsid w:val="005A1EC0"/>
    <w:rsid w:val="00631EB4"/>
    <w:rsid w:val="006346B5"/>
    <w:rsid w:val="006816D5"/>
    <w:rsid w:val="006877D5"/>
    <w:rsid w:val="006A0E4E"/>
    <w:rsid w:val="006C0AE4"/>
    <w:rsid w:val="006D396F"/>
    <w:rsid w:val="006F5229"/>
    <w:rsid w:val="006F5B44"/>
    <w:rsid w:val="007C0A72"/>
    <w:rsid w:val="008016BF"/>
    <w:rsid w:val="0080486B"/>
    <w:rsid w:val="008126D6"/>
    <w:rsid w:val="008262A3"/>
    <w:rsid w:val="008C1F1B"/>
    <w:rsid w:val="008D333D"/>
    <w:rsid w:val="008D79AE"/>
    <w:rsid w:val="008E4169"/>
    <w:rsid w:val="008F67BD"/>
    <w:rsid w:val="00974EB4"/>
    <w:rsid w:val="009B42D2"/>
    <w:rsid w:val="009E3139"/>
    <w:rsid w:val="009F277B"/>
    <w:rsid w:val="00A03E9A"/>
    <w:rsid w:val="00A23449"/>
    <w:rsid w:val="00A322C5"/>
    <w:rsid w:val="00A779A8"/>
    <w:rsid w:val="00AC627E"/>
    <w:rsid w:val="00B44F82"/>
    <w:rsid w:val="00B464FA"/>
    <w:rsid w:val="00B70908"/>
    <w:rsid w:val="00BC7E1D"/>
    <w:rsid w:val="00C21373"/>
    <w:rsid w:val="00C91372"/>
    <w:rsid w:val="00D23341"/>
    <w:rsid w:val="00D3477C"/>
    <w:rsid w:val="00D420AE"/>
    <w:rsid w:val="00D50753"/>
    <w:rsid w:val="00D7471F"/>
    <w:rsid w:val="00DB03AF"/>
    <w:rsid w:val="00DD6684"/>
    <w:rsid w:val="00DE408F"/>
    <w:rsid w:val="00DE4257"/>
    <w:rsid w:val="00E000C5"/>
    <w:rsid w:val="00E20954"/>
    <w:rsid w:val="00E34901"/>
    <w:rsid w:val="00E365C4"/>
    <w:rsid w:val="00E46A0D"/>
    <w:rsid w:val="00E74983"/>
    <w:rsid w:val="00EB2F8D"/>
    <w:rsid w:val="00EE5DC2"/>
    <w:rsid w:val="00F0623E"/>
    <w:rsid w:val="00F269DC"/>
    <w:rsid w:val="00FD4A28"/>
    <w:rsid w:val="00FD67CB"/>
    <w:rsid w:val="00FE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519E6"/>
  <w15:docId w15:val="{AFD19191-ED15-4DD2-AF92-093647893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BC09F-C5B2-4077-856A-A9E6DC160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56</cp:revision>
  <dcterms:created xsi:type="dcterms:W3CDTF">2018-03-08T14:27:00Z</dcterms:created>
  <dcterms:modified xsi:type="dcterms:W3CDTF">2018-07-06T15:56:00Z</dcterms:modified>
</cp:coreProperties>
</file>